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Style w:val="8"/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1114425" cy="335915"/>
            <wp:effectExtent l="0" t="0" r="9525" b="6985"/>
            <wp:docPr id="1110" name="图片 1" descr="文件LO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图片 1" descr="文件LOG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3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</w:rPr>
        <w:t>英开体育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lang w:val="en-US" w:eastAsia="zh-CN"/>
        </w:rPr>
        <w:t>招聘简章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20" w:firstLineChars="200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郑州英开体育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产业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有限公司成立于2013年，前身为“郑州英开网球俱乐部”，是美国职业网球协会</w:t>
      </w:r>
      <w:r>
        <w:rPr>
          <w:rFonts w:ascii="Calibri" w:hAnsi="Calibri" w:eastAsia="宋体" w:cs="Calibri"/>
          <w:b w:val="0"/>
          <w:bCs w:val="0"/>
          <w:i w:val="0"/>
          <w:caps w:val="0"/>
          <w:color w:val="000000"/>
          <w:spacing w:val="0"/>
          <w:sz w:val="21"/>
          <w:szCs w:val="21"/>
        </w:rPr>
        <w:t>(USPTA)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授权中国区教练员认证培训中心；中国网球协会少儿网球发展联盟理事单位</w:t>
      </w:r>
      <w:r>
        <w:rPr>
          <w:rFonts w:hint="default" w:ascii="Calibri" w:hAnsi="Calibri" w:eastAsia="宋体" w:cs="Calibri"/>
          <w:b w:val="0"/>
          <w:bCs w:val="0"/>
          <w:i w:val="0"/>
          <w:caps w:val="0"/>
          <w:color w:val="000000"/>
          <w:spacing w:val="0"/>
          <w:sz w:val="21"/>
          <w:szCs w:val="21"/>
        </w:rPr>
        <w:t>;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省级青少年校外活动中心；郑州市青少年网球培训基地；青少年网球及足球训练基地；郑大等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所高校大学生就业实习基地。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20" w:firstLineChars="200"/>
        <w:rPr>
          <w:rFonts w:hint="default" w:ascii="sans-serif" w:hAnsi="sans-serif" w:eastAsia="sans-serif" w:cs="sans-serif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公司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在郑州运营有多个户外体育场馆、室内幼少儿网球馆、菁英学院（学前教育）。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主要从事体育场馆运营、体育赛事策划、体育文化推广、教练员培训及认证、运动员培训、运动员退役转型等，同时提供网球、足球、高尔夫等23个体育项目的美国大学体育奖学金咨询服务。开设有幼少儿网球常训班、成人网球私教课、青少年网球私教课，均由</w:t>
      </w:r>
      <w:r>
        <w:rPr>
          <w:rFonts w:hint="default" w:ascii="Calibri" w:hAnsi="Calibri" w:eastAsia="宋体" w:cs="Calibri"/>
          <w:b w:val="0"/>
          <w:bCs w:val="0"/>
          <w:i w:val="0"/>
          <w:caps w:val="0"/>
          <w:color w:val="000000"/>
          <w:spacing w:val="0"/>
          <w:sz w:val="21"/>
          <w:szCs w:val="21"/>
        </w:rPr>
        <w:t>USPTA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美国职业网球协会职业级教练团队教授。国际先进的教学体系、一流的场地设施、专业负责的教练团队，因材施教、寓教于乐，旨在最大限度地为学员提供专业的培训服务。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公司平台优秀，晋升通道良好，办公环境舒适，薪酬待遇优厚，社保等福利丰富，提供免费培训、免费健身、带薪旅游。在这里您可以实现您想实现的价值，创造您想创造的财富！公司发展需要，寻找工作伙伴，期待您的加入！</w:t>
      </w: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  <w:t>诚聘以下岗位：</w:t>
      </w:r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  <w:t>◎网球教练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20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人，薪资</w:t>
      </w:r>
      <w:r>
        <w:rPr>
          <w:rStyle w:val="8"/>
          <w:rFonts w:hint="eastAsia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8</w:t>
      </w:r>
      <w:r>
        <w:rPr>
          <w:rStyle w:val="8"/>
          <w:rFonts w:hint="default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</w:rPr>
        <w:t>000-1</w:t>
      </w:r>
      <w:r>
        <w:rPr>
          <w:rStyle w:val="8"/>
          <w:rFonts w:hint="eastAsia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5</w:t>
      </w:r>
      <w:r>
        <w:rPr>
          <w:rStyle w:val="8"/>
          <w:rFonts w:hint="default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</w:rPr>
        <w:t>000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，大专以上，形象阳光，体育相关专业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，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有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经验、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证书者优先，负责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网球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课程培训教授，教学组织执行。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  <w:t>◎课程顾问</w:t>
      </w: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/咨询师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10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人，薪资</w:t>
      </w:r>
      <w:r>
        <w:rPr>
          <w:rStyle w:val="8"/>
          <w:rFonts w:hint="eastAsia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8</w:t>
      </w:r>
      <w:r>
        <w:rPr>
          <w:rStyle w:val="8"/>
          <w:rFonts w:hint="default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</w:rPr>
        <w:t>000-1</w:t>
      </w:r>
      <w:r>
        <w:rPr>
          <w:rStyle w:val="8"/>
          <w:rFonts w:hint="eastAsia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5</w:t>
      </w:r>
      <w:r>
        <w:rPr>
          <w:rStyle w:val="8"/>
          <w:rFonts w:hint="default" w:ascii="Calibri" w:hAnsi="Calibri" w:eastAsia="宋体" w:cs="Calibri"/>
          <w:b w:val="0"/>
          <w:bCs/>
          <w:i w:val="0"/>
          <w:caps w:val="0"/>
          <w:color w:val="auto"/>
          <w:spacing w:val="0"/>
          <w:sz w:val="21"/>
          <w:szCs w:val="21"/>
        </w:rPr>
        <w:t>000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，要求大专以上，专业不限，形象阳光，热爱教育事业，负责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课程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咨询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客户开发与维护。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  <w:t>◎</w:t>
      </w: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助</w:t>
      </w: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  <w:t>教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10人，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薪资3000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-6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000大专以上，形象阳光，体育相关专业、负责协助教学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培训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运动咨询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</w:rPr>
        <w:t>◎储备干部</w:t>
      </w:r>
      <w:r>
        <w:rPr>
          <w:rStyle w:val="8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21"/>
          <w:szCs w:val="21"/>
          <w:lang w:val="en-US" w:eastAsia="zh-CN"/>
        </w:rPr>
        <w:t>/实习生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10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人，薪资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3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000-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6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000，要求大专以上，专业不限，形象阳光，负责协助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赛事活动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课程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咨询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业务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宣传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客户开发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eastAsia="zh-CN"/>
        </w:rPr>
        <w:t>、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会员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</w:rPr>
        <w:t>维护。</w:t>
      </w:r>
      <w:r>
        <w:rPr>
          <w:rStyle w:val="8"/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公司免费专业培训、可轮岗学习。</w:t>
      </w:r>
    </w:p>
    <w:p>
      <w:pPr>
        <w:bidi w:val="0"/>
        <w:rPr>
          <w:rFonts w:hint="default"/>
        </w:rPr>
      </w:pPr>
      <w:r>
        <w:rPr>
          <w:rFonts w:hint="eastAsia"/>
          <w:b/>
          <w:bCs/>
        </w:rPr>
        <w:t>薪酬待遇</w:t>
      </w:r>
      <w:r>
        <w:rPr>
          <w:rFonts w:hint="eastAsia"/>
        </w:rPr>
        <w:t>：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1、薪资构成：</w:t>
      </w:r>
      <w:r>
        <w:rPr>
          <w:rFonts w:hint="eastAsia"/>
        </w:rPr>
        <w:t>高底薪+高提成+绩效奖金+补助；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公司提供社保</w:t>
      </w:r>
      <w:r>
        <w:rPr>
          <w:rFonts w:hint="eastAsia"/>
          <w:lang w:eastAsia="zh-CN"/>
        </w:rPr>
        <w:t>、</w:t>
      </w:r>
      <w:r>
        <w:rPr>
          <w:rFonts w:hint="eastAsia"/>
        </w:rPr>
        <w:t>餐补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节日福利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带薪培训、免费旅游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健身俱乐部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公司</w:t>
      </w:r>
      <w:r>
        <w:rPr>
          <w:rFonts w:hint="eastAsia"/>
          <w:lang w:val="en-US" w:eastAsia="zh-CN"/>
        </w:rPr>
        <w:t>有优秀</w:t>
      </w:r>
      <w:r>
        <w:rPr>
          <w:rFonts w:hint="eastAsia"/>
        </w:rPr>
        <w:t>的职业发展平台</w:t>
      </w:r>
      <w:r>
        <w:rPr>
          <w:rFonts w:hint="eastAsia"/>
          <w:lang w:eastAsia="zh-CN"/>
        </w:rPr>
        <w:t>、</w:t>
      </w:r>
      <w:r>
        <w:rPr>
          <w:rFonts w:hint="eastAsia"/>
        </w:rPr>
        <w:t>广阔的晋升空间、快速的晋升机会</w:t>
      </w:r>
      <w:r>
        <w:rPr>
          <w:rFonts w:hint="eastAsia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default" w:eastAsiaTheme="minor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面试地址：</w:t>
      </w:r>
      <w:r>
        <w:rPr>
          <w:b/>
          <w:bCs/>
          <w:color w:val="auto"/>
        </w:rPr>
        <w:t>郑东新区商务外环路与九如路2号奥伦达健康促进中心</w:t>
      </w:r>
      <w:r>
        <w:rPr>
          <w:rFonts w:hint="eastAsia"/>
          <w:b/>
          <w:bCs/>
          <w:color w:val="auto"/>
          <w:lang w:val="en-US" w:eastAsia="zh-CN"/>
        </w:rPr>
        <w:t xml:space="preserve"> 二楼办公室</w:t>
      </w:r>
    </w:p>
    <w:p>
      <w:pPr>
        <w:bidi w:val="0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备注：工作地点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就近安排</w:t>
      </w:r>
      <w:r>
        <w:rPr>
          <w:rFonts w:hint="eastAsia"/>
          <w:b/>
          <w:bCs/>
          <w:lang w:eastAsia="zh-CN"/>
        </w:rPr>
        <w:t>）</w:t>
      </w:r>
    </w:p>
    <w:p>
      <w:pPr>
        <w:bidi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郑州市金水区经三路农业路超继运动二楼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英开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网球</w:t>
      </w:r>
      <w:r>
        <w:rPr>
          <w:rFonts w:hint="eastAsia"/>
          <w:lang w:val="en-US" w:eastAsia="zh-CN"/>
        </w:rPr>
        <w:t>馆</w:t>
      </w:r>
      <w:r>
        <w:rPr>
          <w:rFonts w:hint="eastAsia"/>
        </w:rPr>
        <w:t>；</w:t>
      </w:r>
    </w:p>
    <w:p>
      <w:pPr>
        <w:bidi w:val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郑州市二七区大学路政通路新象城二楼儿童广场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英开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网球</w:t>
      </w:r>
      <w:r>
        <w:rPr>
          <w:rFonts w:hint="eastAsia"/>
          <w:lang w:val="en-US" w:eastAsia="zh-CN"/>
        </w:rPr>
        <w:t>馆</w:t>
      </w:r>
      <w:r>
        <w:rPr>
          <w:rFonts w:hint="eastAsia"/>
        </w:rPr>
        <w:t>;</w:t>
      </w:r>
    </w:p>
    <w:p>
      <w:pPr>
        <w:bidi w:val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郑州市郑东新区商务外环路与九如路2号CBD奥伦达健康促进中心 英开网球</w:t>
      </w:r>
      <w:r>
        <w:rPr>
          <w:rFonts w:hint="eastAsia"/>
          <w:lang w:val="en-US" w:eastAsia="zh-CN"/>
        </w:rPr>
        <w:t>馆</w:t>
      </w:r>
      <w:r>
        <w:rPr>
          <w:rFonts w:hint="eastAsia"/>
        </w:rPr>
        <w:t>;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郑州市金水区东风路花园路正弘城英开</w:t>
      </w:r>
      <w:r>
        <w:rPr>
          <w:rFonts w:hint="eastAsia"/>
          <w:lang w:val="en-US" w:eastAsia="zh-CN"/>
        </w:rPr>
        <w:t xml:space="preserve"> 体育</w:t>
      </w:r>
      <w:r>
        <w:rPr>
          <w:rFonts w:hint="eastAsia"/>
        </w:rPr>
        <w:t>网球</w:t>
      </w:r>
      <w:r>
        <w:rPr>
          <w:rFonts w:hint="eastAsia"/>
          <w:lang w:val="en-US" w:eastAsia="zh-CN"/>
        </w:rPr>
        <w:t>馆</w:t>
      </w:r>
      <w:r>
        <w:rPr>
          <w:rFonts w:hint="eastAsia"/>
          <w:lang w:eastAsia="zh-CN"/>
        </w:rPr>
        <w:t>；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郑州市郑东新区康平路永平路鑫苑鑫城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英开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网球</w:t>
      </w:r>
      <w:r>
        <w:rPr>
          <w:rFonts w:hint="eastAsia"/>
          <w:lang w:val="en-US" w:eastAsia="zh-CN"/>
        </w:rPr>
        <w:t>馆</w:t>
      </w:r>
      <w:r>
        <w:rPr>
          <w:rFonts w:hint="eastAsia"/>
        </w:rPr>
        <w:t>；</w:t>
      </w:r>
    </w:p>
    <w:p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6、郑州市中原区高新区科学大道 53 号中原国家广告产业园 </w:t>
      </w:r>
      <w:r>
        <w:rPr>
          <w:rFonts w:hint="eastAsia"/>
        </w:rPr>
        <w:t>英开</w:t>
      </w:r>
      <w:r>
        <w:rPr>
          <w:rFonts w:hint="eastAsia"/>
          <w:lang w:val="en-US" w:eastAsia="zh-CN"/>
        </w:rPr>
        <w:t>体育</w:t>
      </w:r>
      <w:r>
        <w:rPr>
          <w:rFonts w:hint="eastAsia"/>
        </w:rPr>
        <w:t>网球</w:t>
      </w:r>
      <w:r>
        <w:rPr>
          <w:rFonts w:hint="eastAsia"/>
          <w:lang w:val="en-US" w:eastAsia="zh-CN"/>
        </w:rPr>
        <w:t>馆 。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【公司总部：郑州大学路南三环向南800米英开体育公园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项目办公司：</w:t>
      </w:r>
      <w:r>
        <w:rPr>
          <w:rFonts w:hint="eastAsia"/>
        </w:rPr>
        <w:t>郑州市郑东新区商务外环路与九如路2号CBD奥伦达健康促进中心</w:t>
      </w:r>
      <w:r>
        <w:rPr>
          <w:rFonts w:hint="eastAsia"/>
          <w:lang w:val="en-US" w:eastAsia="zh-CN"/>
        </w:rPr>
        <w:t xml:space="preserve"> 二楼</w:t>
      </w:r>
      <w:r>
        <w:rPr>
          <w:rFonts w:hint="eastAsia"/>
        </w:rPr>
        <w:t xml:space="preserve"> 】</w:t>
      </w:r>
    </w:p>
    <w:p>
      <w:pPr>
        <w:bidi w:val="0"/>
        <w:rPr>
          <w:rFonts w:hint="default" w:eastAsiaTheme="minorEastAsia"/>
          <w:lang w:val="en-US" w:eastAsia="zh-CN"/>
        </w:rPr>
      </w:pPr>
    </w:p>
    <w:p>
      <w:pPr>
        <w:bidi w:val="0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</w:rPr>
        <w:t>联系人：郭</w:t>
      </w:r>
      <w:r>
        <w:rPr>
          <w:rFonts w:hint="eastAsia"/>
          <w:b/>
          <w:bCs/>
          <w:color w:val="auto"/>
          <w:lang w:val="en-US" w:eastAsia="zh-CN"/>
        </w:rPr>
        <w:t xml:space="preserve">老师 </w:t>
      </w:r>
      <w:r>
        <w:rPr>
          <w:rFonts w:hint="eastAsia"/>
          <w:b/>
          <w:bCs/>
          <w:color w:val="auto"/>
        </w:rPr>
        <w:t> 0371-5552</w:t>
      </w:r>
      <w:r>
        <w:rPr>
          <w:rFonts w:hint="eastAsia"/>
          <w:b/>
          <w:bCs/>
          <w:color w:val="auto"/>
          <w:lang w:val="en-US" w:eastAsia="zh-CN"/>
        </w:rPr>
        <w:t xml:space="preserve"> </w:t>
      </w:r>
      <w:r>
        <w:rPr>
          <w:rFonts w:hint="eastAsia"/>
          <w:b/>
          <w:bCs/>
          <w:color w:val="auto"/>
        </w:rPr>
        <w:t>9258  </w:t>
      </w:r>
      <w:r>
        <w:rPr>
          <w:rFonts w:hint="default"/>
          <w:b/>
          <w:bCs/>
          <w:color w:val="auto"/>
        </w:rPr>
        <w:t>15038189880</w:t>
      </w:r>
      <w:r>
        <w:rPr>
          <w:rFonts w:hint="eastAsia"/>
          <w:b/>
          <w:bCs/>
          <w:color w:val="auto"/>
          <w:lang w:val="en-US" w:eastAsia="zh-CN"/>
        </w:rPr>
        <w:t xml:space="preserve"> （手机/微信同号）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42F91"/>
    <w:rsid w:val="046735F2"/>
    <w:rsid w:val="089664BD"/>
    <w:rsid w:val="0C53647F"/>
    <w:rsid w:val="0DC96BC0"/>
    <w:rsid w:val="0E447CB2"/>
    <w:rsid w:val="11B035ED"/>
    <w:rsid w:val="12A947B6"/>
    <w:rsid w:val="1A4D49EA"/>
    <w:rsid w:val="1C4D2CD9"/>
    <w:rsid w:val="2EC96524"/>
    <w:rsid w:val="2FE72489"/>
    <w:rsid w:val="31DF16D8"/>
    <w:rsid w:val="346D5BBE"/>
    <w:rsid w:val="37054646"/>
    <w:rsid w:val="395476CF"/>
    <w:rsid w:val="3E49536A"/>
    <w:rsid w:val="3EAD59FE"/>
    <w:rsid w:val="42A641F3"/>
    <w:rsid w:val="449F4024"/>
    <w:rsid w:val="45DF4EC0"/>
    <w:rsid w:val="4B3435C9"/>
    <w:rsid w:val="4B453BD1"/>
    <w:rsid w:val="4C32190E"/>
    <w:rsid w:val="55D4589E"/>
    <w:rsid w:val="56076119"/>
    <w:rsid w:val="5B8C6687"/>
    <w:rsid w:val="5CA2541C"/>
    <w:rsid w:val="5D5E7DB3"/>
    <w:rsid w:val="60F0503B"/>
    <w:rsid w:val="63065764"/>
    <w:rsid w:val="649B33C8"/>
    <w:rsid w:val="64BF36D4"/>
    <w:rsid w:val="66E615B8"/>
    <w:rsid w:val="68CE0338"/>
    <w:rsid w:val="6A424A5F"/>
    <w:rsid w:val="6CCC1AEF"/>
    <w:rsid w:val="6CD607AB"/>
    <w:rsid w:val="6D031686"/>
    <w:rsid w:val="6FB91697"/>
    <w:rsid w:val="709B4C52"/>
    <w:rsid w:val="73290449"/>
    <w:rsid w:val="75FE2ABF"/>
    <w:rsid w:val="777B434F"/>
    <w:rsid w:val="7A8F218E"/>
    <w:rsid w:val="7F962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WPS_1616750364</cp:lastModifiedBy>
  <cp:lastPrinted>2019-03-22T09:30:00Z</cp:lastPrinted>
  <dcterms:modified xsi:type="dcterms:W3CDTF">2021-03-29T03:33:36Z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8933AE12EF8045A1963E300342F403A7</vt:lpwstr>
  </property>
</Properties>
</file>